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物业企业居家养老服务开展情况调研表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企业名称：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（盖章）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           </w:t>
      </w:r>
    </w:p>
    <w:tbl>
      <w:tblPr>
        <w:tblStyle w:val="5"/>
        <w:tblW w:w="8505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4" w:hRule="atLeast"/>
        </w:trPr>
        <w:tc>
          <w:tcPr>
            <w:tcW w:w="85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贵司以前或者现在开展的居家养老的项目数量为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个；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开展的服务内容主要包括：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none"/>
                <w:lang w:val="en-US" w:eastAsia="zh-CN"/>
              </w:rPr>
              <w:t>上述服务内容的要求是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上述服务内容的收费标准分别是：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服务对象年龄范围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岁至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是否有相关补贴：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有 /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无，如果有补贴，补贴的标准是：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。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其他情况：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BC0"/>
    <w:multiLevelType w:val="singleLevel"/>
    <w:tmpl w:val="07A32BC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1BB"/>
    <w:rsid w:val="054131BB"/>
    <w:rsid w:val="07CB3D34"/>
    <w:rsid w:val="0D26168C"/>
    <w:rsid w:val="0E81086D"/>
    <w:rsid w:val="11F5547C"/>
    <w:rsid w:val="13BA7E0D"/>
    <w:rsid w:val="140F6B24"/>
    <w:rsid w:val="1BEF13FF"/>
    <w:rsid w:val="1C5636B1"/>
    <w:rsid w:val="27E70769"/>
    <w:rsid w:val="29906AB6"/>
    <w:rsid w:val="2B07690A"/>
    <w:rsid w:val="2E0E3805"/>
    <w:rsid w:val="2EC837F3"/>
    <w:rsid w:val="2ECE50E9"/>
    <w:rsid w:val="30FF4DC7"/>
    <w:rsid w:val="34F6624D"/>
    <w:rsid w:val="3D071424"/>
    <w:rsid w:val="43472DB3"/>
    <w:rsid w:val="47D54B1F"/>
    <w:rsid w:val="52705C37"/>
    <w:rsid w:val="53742F4B"/>
    <w:rsid w:val="542515A2"/>
    <w:rsid w:val="5A9C4FD8"/>
    <w:rsid w:val="622073F7"/>
    <w:rsid w:val="670937CE"/>
    <w:rsid w:val="68A651FA"/>
    <w:rsid w:val="77EA0CBD"/>
    <w:rsid w:val="7AA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456</Characters>
  <Lines>0</Lines>
  <Paragraphs>0</Paragraphs>
  <TotalTime>2</TotalTime>
  <ScaleCrop>false</ScaleCrop>
  <LinksUpToDate>false</LinksUpToDate>
  <CharactersWithSpaces>2374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2020-08-04T04:39:00Z</dcterms:created>
  <dc:creator>章鱼</dc:creator>
  <cp:lastModifiedBy>徐吉</cp:lastModifiedBy>
  <dcterms:modified xsi:type="dcterms:W3CDTF">2020-08-21T08:57:07Z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